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164D9" w14:textId="77777777" w:rsidR="00512E96" w:rsidRDefault="00512E96" w:rsidP="00512E96">
      <w:pPr>
        <w:pStyle w:val="BodyA"/>
        <w:jc w:val="center"/>
      </w:pPr>
      <w:r>
        <w:rPr>
          <w:noProof/>
        </w:rPr>
        <w:drawing>
          <wp:inline distT="0" distB="0" distL="0" distR="0" wp14:anchorId="65A3B985" wp14:editId="55111103">
            <wp:extent cx="4000500" cy="68822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4000500" cy="688222"/>
                    </a:xfrm>
                    <a:prstGeom prst="rect">
                      <a:avLst/>
                    </a:prstGeom>
                    <a:ln w="12700" cap="flat">
                      <a:noFill/>
                      <a:miter lim="400000"/>
                    </a:ln>
                    <a:effectLst/>
                  </pic:spPr>
                </pic:pic>
              </a:graphicData>
            </a:graphic>
          </wp:inline>
        </w:drawing>
      </w:r>
    </w:p>
    <w:p w14:paraId="41F6AEED" w14:textId="77777777" w:rsidR="00512E96" w:rsidRDefault="00512E96" w:rsidP="00512E96">
      <w:pPr>
        <w:pStyle w:val="BodyA"/>
        <w:jc w:val="center"/>
        <w:rPr>
          <w:rFonts w:ascii="Times New Roman" w:hAnsi="Times New Roman"/>
        </w:rPr>
      </w:pPr>
    </w:p>
    <w:p w14:paraId="2FA188A0" w14:textId="55C0BAE7" w:rsidR="00512E96" w:rsidRPr="00512E96" w:rsidRDefault="00512E96" w:rsidP="00512E96">
      <w:pPr>
        <w:pStyle w:val="BodyA"/>
        <w:jc w:val="center"/>
        <w:rPr>
          <w:rStyle w:val="NoneA"/>
          <w:rFonts w:ascii="Times New Roman" w:hAnsi="Times New Roman"/>
          <w:b/>
          <w:bCs/>
        </w:rPr>
      </w:pPr>
      <w:r w:rsidRPr="00512E96">
        <w:rPr>
          <w:rStyle w:val="NoneA"/>
          <w:rFonts w:ascii="Times New Roman" w:hAnsi="Times New Roman"/>
          <w:b/>
          <w:bCs/>
        </w:rPr>
        <w:t xml:space="preserve">ANTRAXX: </w:t>
      </w:r>
      <w:r w:rsidR="00D53676">
        <w:rPr>
          <w:rStyle w:val="NoneA"/>
          <w:rFonts w:ascii="Times New Roman" w:hAnsi="Times New Roman"/>
          <w:b/>
          <w:bCs/>
        </w:rPr>
        <w:t xml:space="preserve">Kickstarter launched. </w:t>
      </w:r>
      <w:r w:rsidR="003A154F">
        <w:rPr>
          <w:rStyle w:val="NoneA"/>
          <w:rFonts w:ascii="Times New Roman" w:hAnsi="Times New Roman"/>
          <w:b/>
          <w:bCs/>
        </w:rPr>
        <w:t>Attention soldiers—y</w:t>
      </w:r>
      <w:r w:rsidR="00D53676">
        <w:rPr>
          <w:rStyle w:val="NoneA"/>
          <w:rFonts w:ascii="Times New Roman" w:hAnsi="Times New Roman"/>
          <w:b/>
          <w:bCs/>
        </w:rPr>
        <w:t xml:space="preserve">our support is needed! </w:t>
      </w:r>
    </w:p>
    <w:p w14:paraId="63032363" w14:textId="77777777" w:rsidR="00512E96" w:rsidRPr="00512E96" w:rsidRDefault="00512E96" w:rsidP="00512E96">
      <w:pPr>
        <w:pStyle w:val="BodyA"/>
        <w:jc w:val="center"/>
        <w:rPr>
          <w:rFonts w:ascii="Times New Roman" w:eastAsia="Times New Roman" w:hAnsi="Times New Roman" w:cs="Times New Roman"/>
        </w:rPr>
      </w:pPr>
    </w:p>
    <w:p w14:paraId="0A716ED3"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 xml:space="preserve">OCTOBER </w:t>
      </w:r>
      <w:r w:rsidRPr="00512E96">
        <w:rPr>
          <w:rFonts w:ascii="Times New Roman" w:hAnsi="Times New Roman"/>
          <w:color w:val="000000"/>
          <w:sz w:val="24"/>
          <w:szCs w:val="24"/>
        </w:rPr>
        <w:t xml:space="preserve">3, 2016 — MMO mech shooter Antraxx has launched their </w:t>
      </w:r>
      <w:hyperlink r:id="rId7" w:history="1">
        <w:r w:rsidRPr="00512E96">
          <w:rPr>
            <w:rStyle w:val="Hyperlink"/>
            <w:rFonts w:ascii="Times New Roman" w:hAnsi="Times New Roman"/>
            <w:color w:val="1155CC"/>
            <w:sz w:val="24"/>
            <w:szCs w:val="24"/>
          </w:rPr>
          <w:t xml:space="preserve">Kickstarter campaign </w:t>
        </w:r>
      </w:hyperlink>
      <w:r w:rsidRPr="00512E96">
        <w:rPr>
          <w:rFonts w:ascii="Times New Roman" w:hAnsi="Times New Roman"/>
          <w:color w:val="000000"/>
          <w:sz w:val="24"/>
          <w:szCs w:val="24"/>
        </w:rPr>
        <w:t>and with it comes a free updated demo for you to try. It showcases the main features Antraxx has to offer. Some of the Kickstarter rewards include 3D printed models of ingame mechs and Kickstarter-exclusive mech skins. Kongregate has also offered their support by providing Kong+ subscriptions (worth $29.99) as a reward! As a backer, you will be able to join the fight early with instant early access to the game coming November 2016.</w:t>
      </w:r>
    </w:p>
    <w:p w14:paraId="3CB550AC" w14:textId="77777777" w:rsidR="00512E96" w:rsidRPr="00512E96" w:rsidRDefault="00512E96" w:rsidP="00512E96">
      <w:pPr>
        <w:rPr>
          <w:rFonts w:eastAsia="Times New Roman"/>
        </w:rPr>
      </w:pPr>
    </w:p>
    <w:p w14:paraId="12E49CEC" w14:textId="4355F571" w:rsidR="00512E96" w:rsidRPr="00512E96" w:rsidRDefault="0036573E" w:rsidP="00512E96">
      <w:pPr>
        <w:pStyle w:val="NormalWeb"/>
        <w:spacing w:before="0" w:beforeAutospacing="0" w:after="0" w:afterAutospacing="0"/>
        <w:rPr>
          <w:rFonts w:ascii="Times New Roman" w:hAnsi="Times New Roman"/>
          <w:sz w:val="24"/>
          <w:szCs w:val="24"/>
        </w:rPr>
      </w:pPr>
      <w:hyperlink r:id="rId8" w:history="1">
        <w:r w:rsidR="00512E96" w:rsidRPr="0036573E">
          <w:rPr>
            <w:rStyle w:val="Hyperlink"/>
            <w:rFonts w:ascii="Times New Roman" w:hAnsi="Times New Roman"/>
            <w:sz w:val="24"/>
            <w:szCs w:val="24"/>
          </w:rPr>
          <w:t>An</w:t>
        </w:r>
        <w:r w:rsidR="00512E96" w:rsidRPr="0036573E">
          <w:rPr>
            <w:rStyle w:val="Hyperlink"/>
            <w:rFonts w:ascii="Times New Roman" w:hAnsi="Times New Roman"/>
            <w:sz w:val="24"/>
            <w:szCs w:val="24"/>
          </w:rPr>
          <w:t>t</w:t>
        </w:r>
        <w:r w:rsidR="00512E96" w:rsidRPr="0036573E">
          <w:rPr>
            <w:rStyle w:val="Hyperlink"/>
            <w:rFonts w:ascii="Times New Roman" w:hAnsi="Times New Roman"/>
            <w:sz w:val="24"/>
            <w:szCs w:val="24"/>
          </w:rPr>
          <w:t>raxx</w:t>
        </w:r>
      </w:hyperlink>
      <w:r w:rsidR="00512E96" w:rsidRPr="00512E96">
        <w:rPr>
          <w:rFonts w:ascii="Times New Roman" w:hAnsi="Times New Roman"/>
          <w:color w:val="000000"/>
          <w:sz w:val="24"/>
          <w:szCs w:val="24"/>
        </w:rPr>
        <w:t xml:space="preserve"> is a massively multiplayer isometric mech shooter with a heavy emphasis on teamwork and replayability, with completely customizable mechs and zones. Boasting in-depth faction politics and economy systems, the game allows you to play as you wish. As a next generation cross-platform game, Antraxx is opening up the world of indie games to a broader audience. The game will be available on browsers and on Steam.</w:t>
      </w:r>
    </w:p>
    <w:p w14:paraId="6764B351" w14:textId="77777777" w:rsidR="00512E96" w:rsidRPr="00512E96" w:rsidRDefault="00512E96" w:rsidP="00512E96">
      <w:pPr>
        <w:rPr>
          <w:rFonts w:eastAsia="Times New Roman"/>
        </w:rPr>
      </w:pPr>
    </w:p>
    <w:p w14:paraId="1D40235D"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 xml:space="preserve">“We are excited with the release of the Kickstarter campaign to show off what Antraxx has to offer to the indie gaming community. We have had lots of love from our fans but we still need your support as a backer for the final push to make this game a reality!” — </w:t>
      </w:r>
      <w:r w:rsidRPr="00512E96">
        <w:rPr>
          <w:rFonts w:ascii="Times New Roman" w:hAnsi="Times New Roman"/>
          <w:i/>
          <w:iCs/>
          <w:color w:val="000000"/>
          <w:sz w:val="24"/>
          <w:szCs w:val="24"/>
        </w:rPr>
        <w:t>Leendert Oomen, Cofounder and Lead Artist</w:t>
      </w:r>
    </w:p>
    <w:p w14:paraId="409960B4" w14:textId="77777777" w:rsidR="00512E96" w:rsidRPr="00512E96" w:rsidRDefault="00512E96" w:rsidP="00512E96">
      <w:pPr>
        <w:rPr>
          <w:rFonts w:eastAsia="Times New Roman"/>
        </w:rPr>
      </w:pPr>
    </w:p>
    <w:p w14:paraId="571FC2E3"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Antraxx features:</w:t>
      </w:r>
    </w:p>
    <w:p w14:paraId="78847513" w14:textId="77777777" w:rsidR="00512E96" w:rsidRPr="00512E96" w:rsidRDefault="00512E96" w:rsidP="00512E96">
      <w:pPr>
        <w:pStyle w:val="NormalWeb"/>
        <w:numPr>
          <w:ilvl w:val="0"/>
          <w:numId w:val="3"/>
        </w:numPr>
        <w:spacing w:before="0" w:beforeAutospacing="0" w:after="0" w:afterAutospacing="0"/>
        <w:textAlignment w:val="baseline"/>
        <w:rPr>
          <w:rFonts w:ascii="Times New Roman" w:hAnsi="Times New Roman"/>
          <w:color w:val="000000"/>
          <w:sz w:val="24"/>
          <w:szCs w:val="24"/>
        </w:rPr>
      </w:pPr>
      <w:r w:rsidRPr="00512E96">
        <w:rPr>
          <w:rFonts w:ascii="Times New Roman" w:hAnsi="Times New Roman"/>
          <w:color w:val="000000"/>
          <w:sz w:val="24"/>
          <w:szCs w:val="24"/>
        </w:rPr>
        <w:t>Crisp, high-quality pixel art</w:t>
      </w:r>
    </w:p>
    <w:p w14:paraId="0C8C485A" w14:textId="77777777" w:rsidR="00512E96" w:rsidRPr="00512E96" w:rsidRDefault="00512E96" w:rsidP="00512E96">
      <w:pPr>
        <w:pStyle w:val="NormalWeb"/>
        <w:numPr>
          <w:ilvl w:val="0"/>
          <w:numId w:val="3"/>
        </w:numPr>
        <w:spacing w:before="0" w:beforeAutospacing="0" w:after="0" w:afterAutospacing="0"/>
        <w:textAlignment w:val="baseline"/>
        <w:rPr>
          <w:rFonts w:ascii="Times New Roman" w:hAnsi="Times New Roman"/>
          <w:color w:val="000000"/>
          <w:sz w:val="24"/>
          <w:szCs w:val="24"/>
        </w:rPr>
      </w:pPr>
      <w:r w:rsidRPr="00512E96">
        <w:rPr>
          <w:rFonts w:ascii="Times New Roman" w:hAnsi="Times New Roman"/>
          <w:color w:val="000000"/>
          <w:sz w:val="24"/>
          <w:szCs w:val="24"/>
        </w:rPr>
        <w:t>Fully customizable mechs to suit your unique playing style</w:t>
      </w:r>
    </w:p>
    <w:p w14:paraId="7CC04E47" w14:textId="77777777" w:rsidR="00512E96" w:rsidRPr="00512E96" w:rsidRDefault="00512E96" w:rsidP="00512E96">
      <w:pPr>
        <w:pStyle w:val="NormalWeb"/>
        <w:numPr>
          <w:ilvl w:val="0"/>
          <w:numId w:val="3"/>
        </w:numPr>
        <w:spacing w:before="0" w:beforeAutospacing="0" w:after="0" w:afterAutospacing="0"/>
        <w:textAlignment w:val="baseline"/>
        <w:rPr>
          <w:rFonts w:ascii="Times New Roman" w:hAnsi="Times New Roman"/>
          <w:color w:val="000000"/>
          <w:sz w:val="24"/>
          <w:szCs w:val="24"/>
        </w:rPr>
      </w:pPr>
      <w:r w:rsidRPr="00512E96">
        <w:rPr>
          <w:rFonts w:ascii="Times New Roman" w:hAnsi="Times New Roman"/>
          <w:color w:val="000000"/>
          <w:sz w:val="24"/>
          <w:szCs w:val="24"/>
        </w:rPr>
        <w:t>In-depth faction politics and economy systems</w:t>
      </w:r>
    </w:p>
    <w:p w14:paraId="7887F2B9" w14:textId="77777777" w:rsidR="00512E96" w:rsidRPr="00512E96" w:rsidRDefault="00512E96" w:rsidP="00512E96">
      <w:pPr>
        <w:pStyle w:val="NormalWeb"/>
        <w:numPr>
          <w:ilvl w:val="0"/>
          <w:numId w:val="3"/>
        </w:numPr>
        <w:spacing w:before="0" w:beforeAutospacing="0" w:after="0" w:afterAutospacing="0"/>
        <w:textAlignment w:val="baseline"/>
        <w:rPr>
          <w:rFonts w:ascii="Times New Roman" w:hAnsi="Times New Roman"/>
          <w:color w:val="000000"/>
          <w:sz w:val="24"/>
          <w:szCs w:val="24"/>
        </w:rPr>
      </w:pPr>
      <w:r w:rsidRPr="00512E96">
        <w:rPr>
          <w:rFonts w:ascii="Times New Roman" w:hAnsi="Times New Roman"/>
          <w:color w:val="000000"/>
          <w:sz w:val="24"/>
          <w:szCs w:val="24"/>
        </w:rPr>
        <w:t>Ability to acquire land and build your own zone</w:t>
      </w:r>
    </w:p>
    <w:p w14:paraId="1277AA02" w14:textId="77777777" w:rsidR="00512E96" w:rsidRPr="00512E96" w:rsidRDefault="00512E96" w:rsidP="00512E96">
      <w:pPr>
        <w:pStyle w:val="NormalWeb"/>
        <w:numPr>
          <w:ilvl w:val="0"/>
          <w:numId w:val="3"/>
        </w:numPr>
        <w:spacing w:before="0" w:beforeAutospacing="0" w:after="0" w:afterAutospacing="0"/>
        <w:textAlignment w:val="baseline"/>
        <w:rPr>
          <w:rFonts w:ascii="Times New Roman" w:hAnsi="Times New Roman"/>
          <w:color w:val="000000"/>
          <w:sz w:val="24"/>
          <w:szCs w:val="24"/>
        </w:rPr>
      </w:pPr>
      <w:r w:rsidRPr="00512E96">
        <w:rPr>
          <w:rFonts w:ascii="Times New Roman" w:hAnsi="Times New Roman"/>
          <w:color w:val="000000"/>
          <w:sz w:val="24"/>
          <w:szCs w:val="24"/>
        </w:rPr>
        <w:t>Sandbox gameplay with map creation for unlimited creativity</w:t>
      </w:r>
    </w:p>
    <w:p w14:paraId="13C1B983" w14:textId="77777777" w:rsidR="00512E96" w:rsidRPr="00512E96" w:rsidRDefault="00512E96" w:rsidP="00512E96">
      <w:pPr>
        <w:pStyle w:val="NormalWeb"/>
        <w:numPr>
          <w:ilvl w:val="0"/>
          <w:numId w:val="3"/>
        </w:numPr>
        <w:spacing w:before="0" w:beforeAutospacing="0" w:after="0" w:afterAutospacing="0"/>
        <w:textAlignment w:val="baseline"/>
        <w:rPr>
          <w:rFonts w:ascii="Times New Roman" w:hAnsi="Times New Roman"/>
          <w:color w:val="000000"/>
          <w:sz w:val="24"/>
          <w:szCs w:val="24"/>
        </w:rPr>
      </w:pPr>
      <w:r w:rsidRPr="00512E96">
        <w:rPr>
          <w:rFonts w:ascii="Times New Roman" w:hAnsi="Times New Roman"/>
          <w:color w:val="000000"/>
          <w:sz w:val="24"/>
          <w:szCs w:val="24"/>
        </w:rPr>
        <w:t>Free-for-all, team deathmatch, King of the Hill game modes and more</w:t>
      </w:r>
    </w:p>
    <w:p w14:paraId="09F6A591" w14:textId="77777777" w:rsidR="00512E96" w:rsidRPr="00512E96" w:rsidRDefault="00512E96" w:rsidP="00512E96">
      <w:pPr>
        <w:rPr>
          <w:rFonts w:eastAsia="Times New Roman"/>
        </w:rPr>
      </w:pPr>
    </w:p>
    <w:p w14:paraId="563A7062"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 xml:space="preserve">Support the </w:t>
      </w:r>
      <w:hyperlink r:id="rId9" w:history="1">
        <w:r w:rsidRPr="00512E96">
          <w:rPr>
            <w:rStyle w:val="Hyperlink"/>
            <w:rFonts w:ascii="Times New Roman" w:hAnsi="Times New Roman"/>
            <w:color w:val="1155CC"/>
            <w:sz w:val="24"/>
            <w:szCs w:val="24"/>
          </w:rPr>
          <w:t>Antraxx’s Kickstarter Campaign</w:t>
        </w:r>
      </w:hyperlink>
      <w:r w:rsidRPr="00512E96">
        <w:rPr>
          <w:rFonts w:ascii="Times New Roman" w:hAnsi="Times New Roman"/>
          <w:color w:val="000000"/>
          <w:sz w:val="24"/>
          <w:szCs w:val="24"/>
        </w:rPr>
        <w:t xml:space="preserve"> and lock in early access to game!</w:t>
      </w:r>
    </w:p>
    <w:p w14:paraId="1AF64F19" w14:textId="77777777" w:rsidR="00512E96" w:rsidRPr="00512E96" w:rsidRDefault="00512E96" w:rsidP="00512E96">
      <w:pPr>
        <w:rPr>
          <w:rFonts w:eastAsia="Times New Roman"/>
        </w:rPr>
      </w:pPr>
    </w:p>
    <w:p w14:paraId="76453058"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b/>
          <w:bCs/>
          <w:color w:val="000000"/>
          <w:sz w:val="24"/>
          <w:szCs w:val="24"/>
        </w:rPr>
        <w:t>About Antraxx</w:t>
      </w:r>
    </w:p>
    <w:p w14:paraId="575C9DFF"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Started in the summer of 2011, Antraxx the game is now in full development. Headed by Sam Hellawell (code) and Leendert Oomen (graphics), the team is committed to delivering the best next-generation isometric gaming experience. For more information about Antraxx, visit their official site at</w:t>
      </w:r>
      <w:hyperlink r:id="rId10" w:history="1">
        <w:r w:rsidRPr="00512E96">
          <w:rPr>
            <w:rStyle w:val="Hyperlink"/>
            <w:rFonts w:ascii="Times New Roman" w:hAnsi="Times New Roman"/>
            <w:color w:val="000000"/>
            <w:sz w:val="24"/>
            <w:szCs w:val="24"/>
          </w:rPr>
          <w:t xml:space="preserve"> </w:t>
        </w:r>
        <w:r w:rsidRPr="00512E96">
          <w:rPr>
            <w:rStyle w:val="Hyperlink"/>
            <w:rFonts w:ascii="Times New Roman" w:hAnsi="Times New Roman"/>
            <w:color w:val="1155CC"/>
            <w:sz w:val="24"/>
            <w:szCs w:val="24"/>
          </w:rPr>
          <w:t>http://antraxx.com/</w:t>
        </w:r>
      </w:hyperlink>
    </w:p>
    <w:p w14:paraId="17262D8F" w14:textId="77777777" w:rsidR="00512E96" w:rsidRPr="00512E96" w:rsidRDefault="00512E96" w:rsidP="00512E96">
      <w:pPr>
        <w:rPr>
          <w:rFonts w:eastAsia="Times New Roman"/>
        </w:rPr>
      </w:pPr>
    </w:p>
    <w:p w14:paraId="2EAE8C56" w14:textId="4325B0CE"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 xml:space="preserve">Kickstarter: </w:t>
      </w:r>
      <w:hyperlink r:id="rId11" w:history="1">
        <w:r w:rsidRPr="001E59A2">
          <w:rPr>
            <w:rStyle w:val="Hyperlink"/>
            <w:rFonts w:ascii="Times New Roman" w:hAnsi="Times New Roman"/>
            <w:sz w:val="24"/>
            <w:szCs w:val="24"/>
          </w:rPr>
          <w:t>https://www.kickstarter.com/projects/1649966326/antraxx-multiplayer-arcade-mech-shooter</w:t>
        </w:r>
      </w:hyperlink>
    </w:p>
    <w:p w14:paraId="794A7A5C"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Official Website:</w:t>
      </w:r>
      <w:hyperlink r:id="rId12" w:history="1">
        <w:r w:rsidRPr="00512E96">
          <w:rPr>
            <w:rStyle w:val="Hyperlink"/>
            <w:rFonts w:ascii="Times New Roman" w:hAnsi="Times New Roman"/>
            <w:color w:val="000000"/>
            <w:sz w:val="24"/>
            <w:szCs w:val="24"/>
          </w:rPr>
          <w:t xml:space="preserve"> </w:t>
        </w:r>
        <w:r w:rsidRPr="00512E96">
          <w:rPr>
            <w:rStyle w:val="Hyperlink"/>
            <w:rFonts w:ascii="Times New Roman" w:hAnsi="Times New Roman"/>
            <w:color w:val="1155CC"/>
            <w:sz w:val="24"/>
            <w:szCs w:val="24"/>
          </w:rPr>
          <w:t>http://antraxx.com</w:t>
        </w:r>
      </w:hyperlink>
      <w:r w:rsidRPr="00512E96">
        <w:rPr>
          <w:rFonts w:ascii="Times New Roman" w:hAnsi="Times New Roman"/>
          <w:color w:val="000000"/>
          <w:sz w:val="24"/>
          <w:szCs w:val="24"/>
        </w:rPr>
        <w:t xml:space="preserve"> </w:t>
      </w:r>
    </w:p>
    <w:p w14:paraId="2750A831"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Twitter:</w:t>
      </w:r>
      <w:hyperlink r:id="rId13" w:history="1">
        <w:r w:rsidRPr="00512E96">
          <w:rPr>
            <w:rStyle w:val="Hyperlink"/>
            <w:rFonts w:ascii="Times New Roman" w:hAnsi="Times New Roman"/>
            <w:color w:val="000000"/>
            <w:sz w:val="24"/>
            <w:szCs w:val="24"/>
          </w:rPr>
          <w:t xml:space="preserve"> </w:t>
        </w:r>
        <w:r w:rsidRPr="00512E96">
          <w:rPr>
            <w:rStyle w:val="Hyperlink"/>
            <w:rFonts w:ascii="Times New Roman" w:hAnsi="Times New Roman"/>
            <w:color w:val="1155CC"/>
            <w:sz w:val="24"/>
            <w:szCs w:val="24"/>
          </w:rPr>
          <w:t>http://twitter.com/antraxxgame</w:t>
        </w:r>
      </w:hyperlink>
    </w:p>
    <w:p w14:paraId="5C512DE0"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color w:val="000000"/>
          <w:sz w:val="24"/>
          <w:szCs w:val="24"/>
        </w:rPr>
        <w:t>Facebook:</w:t>
      </w:r>
      <w:hyperlink r:id="rId14" w:history="1">
        <w:r w:rsidRPr="00512E96">
          <w:rPr>
            <w:rStyle w:val="Hyperlink"/>
            <w:rFonts w:ascii="Times New Roman" w:hAnsi="Times New Roman"/>
            <w:color w:val="000000"/>
            <w:sz w:val="24"/>
            <w:szCs w:val="24"/>
          </w:rPr>
          <w:t xml:space="preserve"> </w:t>
        </w:r>
        <w:r w:rsidRPr="00512E96">
          <w:rPr>
            <w:rStyle w:val="Hyperlink"/>
            <w:rFonts w:ascii="Times New Roman" w:hAnsi="Times New Roman"/>
            <w:color w:val="1155CC"/>
            <w:sz w:val="24"/>
            <w:szCs w:val="24"/>
          </w:rPr>
          <w:t>http://facebook.com/antraxxgame</w:t>
        </w:r>
      </w:hyperlink>
    </w:p>
    <w:p w14:paraId="3159CE8E" w14:textId="77777777" w:rsidR="00512E96" w:rsidRPr="00512E96" w:rsidRDefault="00512E96" w:rsidP="00512E96">
      <w:pPr>
        <w:rPr>
          <w:rFonts w:eastAsia="Times New Roman"/>
        </w:rPr>
      </w:pPr>
    </w:p>
    <w:p w14:paraId="5D55F1CE" w14:textId="77777777" w:rsidR="00512E96" w:rsidRPr="00512E96" w:rsidRDefault="00512E96" w:rsidP="00512E96">
      <w:pPr>
        <w:pStyle w:val="NormalWeb"/>
        <w:spacing w:before="0" w:beforeAutospacing="0" w:after="0" w:afterAutospacing="0"/>
        <w:rPr>
          <w:rFonts w:ascii="Times New Roman" w:hAnsi="Times New Roman"/>
          <w:sz w:val="24"/>
          <w:szCs w:val="24"/>
        </w:rPr>
      </w:pPr>
      <w:r w:rsidRPr="00512E96">
        <w:rPr>
          <w:rFonts w:ascii="Times New Roman" w:hAnsi="Times New Roman"/>
          <w:b/>
          <w:bCs/>
          <w:color w:val="000000"/>
          <w:sz w:val="24"/>
          <w:szCs w:val="24"/>
        </w:rPr>
        <w:t>Media Contact</w:t>
      </w:r>
    </w:p>
    <w:p w14:paraId="02B144A9" w14:textId="1A651A39" w:rsidR="006B0EAD" w:rsidRPr="009D6BA0" w:rsidRDefault="00512E96">
      <w:pPr>
        <w:rPr>
          <w:rFonts w:eastAsia="Times New Roman"/>
        </w:rPr>
      </w:pPr>
      <w:r w:rsidRPr="00512E96">
        <w:rPr>
          <w:rFonts w:eastAsia="Times New Roman"/>
          <w:color w:val="000000"/>
        </w:rPr>
        <w:t>Karen Lee – Mana Marketing – karen@manamark.com</w:t>
      </w:r>
      <w:bookmarkStart w:id="0" w:name="_GoBack"/>
      <w:bookmarkEnd w:id="0"/>
    </w:p>
    <w:sectPr w:rsidR="006B0EAD" w:rsidRPr="009D6BA0" w:rsidSect="00DD1913">
      <w:headerReference w:type="default" r:id="rId15"/>
      <w:footerReference w:type="default" r:id="rId16"/>
      <w:pgSz w:w="12240" w:h="15840"/>
      <w:pgMar w:top="426" w:right="1701" w:bottom="56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16F8C" w14:textId="77777777" w:rsidR="00E3014E" w:rsidRDefault="009D6BA0">
    <w:pPr>
      <w:pStyle w:val="Header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8DF0" w14:textId="77777777" w:rsidR="00E3014E" w:rsidRDefault="009D6BA0">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7A4B"/>
    <w:multiLevelType w:val="hybridMultilevel"/>
    <w:tmpl w:val="AB14A2DE"/>
    <w:styleLink w:val="ImportedStyle1"/>
    <w:lvl w:ilvl="0" w:tplc="8AC8A4D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E288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D6C99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1277D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BE98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1EDBC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154B56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421D1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B863B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3A525E3"/>
    <w:multiLevelType w:val="hybridMultilevel"/>
    <w:tmpl w:val="AB14A2DE"/>
    <w:numStyleLink w:val="ImportedStyle1"/>
  </w:abstractNum>
  <w:abstractNum w:abstractNumId="2">
    <w:nsid w:val="764A4429"/>
    <w:multiLevelType w:val="multilevel"/>
    <w:tmpl w:val="4DC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96"/>
    <w:rsid w:val="001E59A2"/>
    <w:rsid w:val="0036573E"/>
    <w:rsid w:val="003A154F"/>
    <w:rsid w:val="00512E96"/>
    <w:rsid w:val="006B0EAD"/>
    <w:rsid w:val="009D6BA0"/>
    <w:rsid w:val="00A11BCD"/>
    <w:rsid w:val="00BD5234"/>
    <w:rsid w:val="00CB12BA"/>
    <w:rsid w:val="00D53676"/>
    <w:rsid w:val="00DD1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72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2E9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12E96"/>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A">
    <w:name w:val="Body A"/>
    <w:rsid w:val="00512E96"/>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A">
    <w:name w:val="None A"/>
    <w:rsid w:val="00512E96"/>
    <w:rPr>
      <w:lang w:val="en-US"/>
    </w:rPr>
  </w:style>
  <w:style w:type="character" w:customStyle="1" w:styleId="Hyperlink0">
    <w:name w:val="Hyperlink.0"/>
    <w:basedOn w:val="Hyperlink"/>
    <w:rsid w:val="00512E96"/>
    <w:rPr>
      <w:color w:val="0000FF"/>
      <w:u w:val="single" w:color="0000FF"/>
    </w:rPr>
  </w:style>
  <w:style w:type="character" w:customStyle="1" w:styleId="Hyperlink1">
    <w:name w:val="Hyperlink.1"/>
    <w:basedOn w:val="NoneA"/>
    <w:rsid w:val="00512E96"/>
    <w:rPr>
      <w:color w:val="0000FF"/>
      <w:u w:val="single" w:color="0000FF"/>
      <w:lang w:val="en-US"/>
    </w:rPr>
  </w:style>
  <w:style w:type="character" w:customStyle="1" w:styleId="Hyperlink00">
    <w:name w:val="Hyperlink.0.0"/>
    <w:basedOn w:val="NoneA"/>
    <w:rsid w:val="00512E96"/>
    <w:rPr>
      <w:color w:val="0000FF"/>
      <w:u w:val="single" w:color="0000FF"/>
      <w:lang w:val="en-US"/>
    </w:rPr>
  </w:style>
  <w:style w:type="paragraph" w:styleId="ListParagraph">
    <w:name w:val="List Paragraph"/>
    <w:rsid w:val="00512E96"/>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ImportedStyle1">
    <w:name w:val="Imported Style 1"/>
    <w:rsid w:val="00512E96"/>
    <w:pPr>
      <w:numPr>
        <w:numId w:val="1"/>
      </w:numPr>
    </w:pPr>
  </w:style>
  <w:style w:type="character" w:customStyle="1" w:styleId="Hyperlink2">
    <w:name w:val="Hyperlink.2"/>
    <w:basedOn w:val="NoneA"/>
    <w:rsid w:val="00512E96"/>
    <w:rPr>
      <w:color w:val="0000FF"/>
      <w:u w:val="single" w:color="0000FF"/>
      <w:lang w:val="de-DE"/>
    </w:rPr>
  </w:style>
  <w:style w:type="character" w:styleId="Hyperlink">
    <w:name w:val="Hyperlink"/>
    <w:basedOn w:val="DefaultParagraphFont"/>
    <w:uiPriority w:val="99"/>
    <w:unhideWhenUsed/>
    <w:rsid w:val="00512E96"/>
    <w:rPr>
      <w:color w:val="0000FF" w:themeColor="hyperlink"/>
      <w:u w:val="single"/>
    </w:rPr>
  </w:style>
  <w:style w:type="paragraph" w:styleId="BalloonText">
    <w:name w:val="Balloon Text"/>
    <w:basedOn w:val="Normal"/>
    <w:link w:val="BalloonTextChar"/>
    <w:uiPriority w:val="99"/>
    <w:semiHidden/>
    <w:unhideWhenUsed/>
    <w:rsid w:val="00512E96"/>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E96"/>
    <w:rPr>
      <w:rFonts w:ascii="Lucida Grande" w:eastAsia="Arial Unicode MS" w:hAnsi="Lucida Grande" w:cs="Times New Roman"/>
      <w:sz w:val="18"/>
      <w:szCs w:val="18"/>
      <w:bdr w:val="nil"/>
    </w:rPr>
  </w:style>
  <w:style w:type="paragraph" w:styleId="NormalWeb">
    <w:name w:val="Normal (Web)"/>
    <w:basedOn w:val="Normal"/>
    <w:uiPriority w:val="99"/>
    <w:semiHidden/>
    <w:unhideWhenUsed/>
    <w:rsid w:val="00512E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character" w:styleId="FollowedHyperlink">
    <w:name w:val="FollowedHyperlink"/>
    <w:basedOn w:val="DefaultParagraphFont"/>
    <w:uiPriority w:val="99"/>
    <w:semiHidden/>
    <w:unhideWhenUsed/>
    <w:rsid w:val="003657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2E9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12E96"/>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A">
    <w:name w:val="Body A"/>
    <w:rsid w:val="00512E96"/>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A">
    <w:name w:val="None A"/>
    <w:rsid w:val="00512E96"/>
    <w:rPr>
      <w:lang w:val="en-US"/>
    </w:rPr>
  </w:style>
  <w:style w:type="character" w:customStyle="1" w:styleId="Hyperlink0">
    <w:name w:val="Hyperlink.0"/>
    <w:basedOn w:val="Hyperlink"/>
    <w:rsid w:val="00512E96"/>
    <w:rPr>
      <w:color w:val="0000FF"/>
      <w:u w:val="single" w:color="0000FF"/>
    </w:rPr>
  </w:style>
  <w:style w:type="character" w:customStyle="1" w:styleId="Hyperlink1">
    <w:name w:val="Hyperlink.1"/>
    <w:basedOn w:val="NoneA"/>
    <w:rsid w:val="00512E96"/>
    <w:rPr>
      <w:color w:val="0000FF"/>
      <w:u w:val="single" w:color="0000FF"/>
      <w:lang w:val="en-US"/>
    </w:rPr>
  </w:style>
  <w:style w:type="character" w:customStyle="1" w:styleId="Hyperlink00">
    <w:name w:val="Hyperlink.0.0"/>
    <w:basedOn w:val="NoneA"/>
    <w:rsid w:val="00512E96"/>
    <w:rPr>
      <w:color w:val="0000FF"/>
      <w:u w:val="single" w:color="0000FF"/>
      <w:lang w:val="en-US"/>
    </w:rPr>
  </w:style>
  <w:style w:type="paragraph" w:styleId="ListParagraph">
    <w:name w:val="List Paragraph"/>
    <w:rsid w:val="00512E96"/>
    <w:pPr>
      <w:pBdr>
        <w:top w:val="nil"/>
        <w:left w:val="nil"/>
        <w:bottom w:val="nil"/>
        <w:right w:val="nil"/>
        <w:between w:val="nil"/>
        <w:bar w:val="nil"/>
      </w:pBdr>
      <w:ind w:left="720"/>
    </w:pPr>
    <w:rPr>
      <w:rFonts w:ascii="Cambria" w:eastAsia="Cambria" w:hAnsi="Cambria" w:cs="Cambria"/>
      <w:color w:val="000000"/>
      <w:u w:color="000000"/>
      <w:bdr w:val="nil"/>
    </w:rPr>
  </w:style>
  <w:style w:type="numbering" w:customStyle="1" w:styleId="ImportedStyle1">
    <w:name w:val="Imported Style 1"/>
    <w:rsid w:val="00512E96"/>
    <w:pPr>
      <w:numPr>
        <w:numId w:val="1"/>
      </w:numPr>
    </w:pPr>
  </w:style>
  <w:style w:type="character" w:customStyle="1" w:styleId="Hyperlink2">
    <w:name w:val="Hyperlink.2"/>
    <w:basedOn w:val="NoneA"/>
    <w:rsid w:val="00512E96"/>
    <w:rPr>
      <w:color w:val="0000FF"/>
      <w:u w:val="single" w:color="0000FF"/>
      <w:lang w:val="de-DE"/>
    </w:rPr>
  </w:style>
  <w:style w:type="character" w:styleId="Hyperlink">
    <w:name w:val="Hyperlink"/>
    <w:basedOn w:val="DefaultParagraphFont"/>
    <w:uiPriority w:val="99"/>
    <w:unhideWhenUsed/>
    <w:rsid w:val="00512E96"/>
    <w:rPr>
      <w:color w:val="0000FF" w:themeColor="hyperlink"/>
      <w:u w:val="single"/>
    </w:rPr>
  </w:style>
  <w:style w:type="paragraph" w:styleId="BalloonText">
    <w:name w:val="Balloon Text"/>
    <w:basedOn w:val="Normal"/>
    <w:link w:val="BalloonTextChar"/>
    <w:uiPriority w:val="99"/>
    <w:semiHidden/>
    <w:unhideWhenUsed/>
    <w:rsid w:val="00512E96"/>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E96"/>
    <w:rPr>
      <w:rFonts w:ascii="Lucida Grande" w:eastAsia="Arial Unicode MS" w:hAnsi="Lucida Grande" w:cs="Times New Roman"/>
      <w:sz w:val="18"/>
      <w:szCs w:val="18"/>
      <w:bdr w:val="nil"/>
    </w:rPr>
  </w:style>
  <w:style w:type="paragraph" w:styleId="NormalWeb">
    <w:name w:val="Normal (Web)"/>
    <w:basedOn w:val="Normal"/>
    <w:uiPriority w:val="99"/>
    <w:semiHidden/>
    <w:unhideWhenUsed/>
    <w:rsid w:val="00512E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character" w:styleId="FollowedHyperlink">
    <w:name w:val="FollowedHyperlink"/>
    <w:basedOn w:val="DefaultParagraphFont"/>
    <w:uiPriority w:val="99"/>
    <w:semiHidden/>
    <w:unhideWhenUsed/>
    <w:rsid w:val="00365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6606">
      <w:bodyDiv w:val="1"/>
      <w:marLeft w:val="0"/>
      <w:marRight w:val="0"/>
      <w:marTop w:val="0"/>
      <w:marBottom w:val="0"/>
      <w:divBdr>
        <w:top w:val="none" w:sz="0" w:space="0" w:color="auto"/>
        <w:left w:val="none" w:sz="0" w:space="0" w:color="auto"/>
        <w:bottom w:val="none" w:sz="0" w:space="0" w:color="auto"/>
        <w:right w:val="none" w:sz="0" w:space="0" w:color="auto"/>
      </w:divBdr>
    </w:div>
    <w:div w:id="531309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kickstarter.com/projects/1649966326/antraxx-multiplayer-arcade-mech-shooter" TargetMode="External"/><Relationship Id="rId12" Type="http://schemas.openxmlformats.org/officeDocument/2006/relationships/hyperlink" Target="http://antraxx.com" TargetMode="External"/><Relationship Id="rId13" Type="http://schemas.openxmlformats.org/officeDocument/2006/relationships/hyperlink" Target="http://twitter.com/antraxxgame" TargetMode="External"/><Relationship Id="rId14" Type="http://schemas.openxmlformats.org/officeDocument/2006/relationships/hyperlink" Target="http://facebook.com/antraxxgam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kickstarter.com/projects/1649966326/antraxx-multiplayer-arcade-mech-shooter" TargetMode="External"/><Relationship Id="rId8" Type="http://schemas.openxmlformats.org/officeDocument/2006/relationships/hyperlink" Target="http://antraxx.com/" TargetMode="External"/><Relationship Id="rId9" Type="http://schemas.openxmlformats.org/officeDocument/2006/relationships/hyperlink" Target="https://www.kickstarter.com/projects/1649966326/antraxx-multiplayer-arcade-mech-shooter" TargetMode="External"/><Relationship Id="rId10" Type="http://schemas.openxmlformats.org/officeDocument/2006/relationships/hyperlink" Target="http://antra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2440</Characters>
  <Application>Microsoft Macintosh Word</Application>
  <DocSecurity>0</DocSecurity>
  <Lines>20</Lines>
  <Paragraphs>5</Paragraphs>
  <ScaleCrop>false</ScaleCrop>
  <Company>University of British Columbia</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dc:creator>
  <cp:keywords/>
  <dc:description/>
  <cp:lastModifiedBy>Karen LEE</cp:lastModifiedBy>
  <cp:revision>12</cp:revision>
  <dcterms:created xsi:type="dcterms:W3CDTF">2016-10-03T16:12:00Z</dcterms:created>
  <dcterms:modified xsi:type="dcterms:W3CDTF">2016-10-03T16:19:00Z</dcterms:modified>
</cp:coreProperties>
</file>