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8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80" w:before="0" w:line="36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4140038" cy="2185604"/>
            <wp:effectExtent b="0" l="0" r="0" t="0"/>
            <wp:docPr descr="halloween_update.jpg" id="1" name="image01.jpg"/>
            <a:graphic>
              <a:graphicData uri="http://schemas.openxmlformats.org/drawingml/2006/picture">
                <pic:pic>
                  <pic:nvPicPr>
                    <pic:cNvPr descr="halloween_update.jpg" id="0" name="image01.jpg"/>
                    <pic:cNvPicPr preferRelativeResize="0"/>
                  </pic:nvPicPr>
                  <pic:blipFill>
                    <a:blip r:embed="rId5"/>
                    <a:srcRect b="787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0038" cy="21856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80" w:line="36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Typoman: Revised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delivers Halloween treats with biggest ever Steam update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80" w:line="360" w:lineRule="auto"/>
        <w:ind w:left="720" w:hanging="360"/>
        <w:contextualSpacing w:val="1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New game modes add over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150 new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challenges and hours more entertainment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80" w:line="360" w:lineRule="auto"/>
        <w:ind w:left="720" w:hanging="360"/>
        <w:contextualSpacing w:val="1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Players can save 34% 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Typoman: Revised and the game and soundtrack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bundle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Bonn, Germany, 28 October 2016 – Independent game developer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Brainseed Factory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today announced the release of the biggest ever update to its award-winning puzzle platformer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Typoman: Revised. </w:t>
      </w:r>
      <w:r w:rsidDel="00000000" w:rsidR="00000000" w:rsidRPr="00000000">
        <w:rPr>
          <w:rFonts w:ascii="Arial" w:cs="Arial" w:eastAsia="Arial" w:hAnsi="Arial"/>
          <w:rtl w:val="0"/>
        </w:rPr>
        <w:t xml:space="preserve">Coinciding with Steam’s Halloween sale, Brainseed Factory is also selling the game at 34% off for a limited time only.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Winner of numerous accolades, including the “Best Production” award at the German Video Game Awards and Gaming Trend’s "Best Art Style" E3 Awards,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Typoman: Revised </w:t>
      </w:r>
      <w:r w:rsidDel="00000000" w:rsidR="00000000" w:rsidRPr="00000000">
        <w:rPr>
          <w:rFonts w:ascii="Arial" w:cs="Arial" w:eastAsia="Arial" w:hAnsi="Arial"/>
          <w:rtl w:val="0"/>
        </w:rPr>
        <w:t xml:space="preserve">is a story-driven platformer in which players craft words to solve puzzles and overcome traps.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Two new game modes form the core of the new update. The first mode,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Antonymizer </w:t>
      </w:r>
      <w:r w:rsidDel="00000000" w:rsidR="00000000" w:rsidRPr="00000000">
        <w:rPr>
          <w:rFonts w:ascii="Arial" w:cs="Arial" w:eastAsia="Arial" w:hAnsi="Arial"/>
          <w:rtl w:val="0"/>
        </w:rPr>
        <w:t xml:space="preserve">adds </w:t>
      </w:r>
      <w:r w:rsidDel="00000000" w:rsidR="00000000" w:rsidRPr="00000000">
        <w:rPr>
          <w:rFonts w:ascii="Arial" w:cs="Arial" w:eastAsia="Arial" w:hAnsi="Arial"/>
          <w:rtl w:val="0"/>
        </w:rPr>
        <w:t xml:space="preserve">168 new </w:t>
      </w:r>
      <w:r w:rsidDel="00000000" w:rsidR="00000000" w:rsidRPr="00000000">
        <w:rPr>
          <w:rFonts w:ascii="Arial" w:cs="Arial" w:eastAsia="Arial" w:hAnsi="Arial"/>
          <w:rtl w:val="0"/>
        </w:rPr>
        <w:t xml:space="preserve">challenges as players seek to combine words with antonyms to solve puzzles. The second mode,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Word Hunter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pits</w:t>
      </w:r>
      <w:r w:rsidDel="00000000" w:rsidR="00000000" w:rsidRPr="00000000">
        <w:rPr>
          <w:rFonts w:ascii="Arial" w:cs="Arial" w:eastAsia="Arial" w:hAnsi="Arial"/>
          <w:rtl w:val="0"/>
        </w:rPr>
        <w:t xml:space="preserve"> players against the clock in a time-based challenge. Combining both speed and brain-power, players must form as many words as possible in 60-seconds to top their own high score.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"This is a gift to our community; to everyone who enjoyed the game and was hoping for more content." said Bilal Chbib, CEO of Brainseed Factory. "This update adds two new challenges with endless play mode and a ton of new word effects and animations to keep players entertained for many more hours!"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Typoman: Revised</w:t>
      </w:r>
      <w:r w:rsidDel="00000000" w:rsidR="00000000" w:rsidRPr="00000000">
        <w:rPr>
          <w:rFonts w:ascii="Arial" w:cs="Arial" w:eastAsia="Arial" w:hAnsi="Arial"/>
          <w:rtl w:val="0"/>
        </w:rPr>
        <w:t xml:space="preserve"> is available at the discounted price of £6.59 / $9.95 / €9.95 for a limited time only from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http://store.steampowered.com/app/336240/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Website: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http://www.typoman.net/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Facebook: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https://www.facebook.com/typoman.net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Twitter: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https://twitter.com/brainseed_fcty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-------Ends-------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Notes to Editors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Media kit</w:t>
      </w:r>
      <w:r w:rsidDel="00000000" w:rsidR="00000000" w:rsidRPr="00000000">
        <w:rPr>
          <w:rFonts w:ascii="Arial" w:cs="Arial" w:eastAsia="Arial" w:hAnsi="Arial"/>
          <w:rtl w:val="0"/>
        </w:rPr>
        <w:t xml:space="preserve"> :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https://drive.google.com/drive/folders/0B_T8LEWh_3ozcVZxcWMxVnRPU0E?usp=sharing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Typoman: Revised trailer</w:t>
      </w:r>
      <w:r w:rsidDel="00000000" w:rsidR="00000000" w:rsidRPr="00000000">
        <w:rPr>
          <w:rFonts w:ascii="Arial" w:cs="Arial" w:eastAsia="Arial" w:hAnsi="Arial"/>
          <w:rtl w:val="0"/>
        </w:rPr>
        <w:t xml:space="preserve"> 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https://www.youtube.com/watch?v=wjc-Sumxo_E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Downloadable version of the trailer</w:t>
      </w:r>
      <w:r w:rsidDel="00000000" w:rsidR="00000000" w:rsidRPr="00000000">
        <w:rPr>
          <w:rFonts w:ascii="Arial" w:cs="Arial" w:eastAsia="Arial" w:hAnsi="Arial"/>
          <w:rtl w:val="0"/>
        </w:rPr>
        <w:t xml:space="preserve">: :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http://bit.ly/2aM22Bi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About Brainseed Factory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Brainseed Factory is an independent game studio based in Germany's former capital city, Bonn. It was founded by Bilal Chbib and is made up of 7 creative minds and gaming enthusiasts who love playing as well as creating unique, memorable games. Brainseed Factory's debut title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Typoman </w:t>
      </w:r>
      <w:r w:rsidDel="00000000" w:rsidR="00000000" w:rsidRPr="00000000">
        <w:rPr>
          <w:rFonts w:ascii="Arial" w:cs="Arial" w:eastAsia="Arial" w:hAnsi="Arial"/>
          <w:rtl w:val="0"/>
        </w:rPr>
        <w:t xml:space="preserve">has secured multiple </w:t>
      </w:r>
      <w:r w:rsidDel="00000000" w:rsidR="00000000" w:rsidRPr="00000000">
        <w:rPr>
          <w:rFonts w:ascii="Arial" w:cs="Arial" w:eastAsia="Arial" w:hAnsi="Arial"/>
          <w:rtl w:val="0"/>
        </w:rPr>
        <w:t xml:space="preserve">awards and nominations at industry events worldwide.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Media Contact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For more information, including Steam keys, please contact: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Theo Tsangaris -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theo@biggamesmachine.com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Big Games Machine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www.biggamesmachine.com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+44 (0) 203 637 4244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16" w:type="default"/>
      <w:pgSz w:h="16838" w:w="11906"/>
      <w:pgMar w:bottom="1134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0B_T8LEWh_3ozcVZxcWMxVnRPU0E?usp=sharing" TargetMode="External"/><Relationship Id="rId10" Type="http://schemas.openxmlformats.org/officeDocument/2006/relationships/hyperlink" Target="https://twitter.com/brainseed_fcty" TargetMode="External"/><Relationship Id="rId13" Type="http://schemas.openxmlformats.org/officeDocument/2006/relationships/hyperlink" Target="http://bit.ly/2aM22Bi" TargetMode="External"/><Relationship Id="rId12" Type="http://schemas.openxmlformats.org/officeDocument/2006/relationships/hyperlink" Target="https://www.youtube.com/watch?v=wjc-Sumxo_E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www.facebook.com/typoman.net" TargetMode="External"/><Relationship Id="rId15" Type="http://schemas.openxmlformats.org/officeDocument/2006/relationships/hyperlink" Target="http://www.biggamesmachine.com" TargetMode="External"/><Relationship Id="rId14" Type="http://schemas.openxmlformats.org/officeDocument/2006/relationships/hyperlink" Target="mailto:theo@biggamesmachine.com" TargetMode="External"/><Relationship Id="rId16" Type="http://schemas.openxmlformats.org/officeDocument/2006/relationships/header" Target="header1.xml"/><Relationship Id="rId5" Type="http://schemas.openxmlformats.org/officeDocument/2006/relationships/image" Target="media/image01.jpg"/><Relationship Id="rId6" Type="http://schemas.openxmlformats.org/officeDocument/2006/relationships/hyperlink" Target="http://www.brainseed-factory.com/" TargetMode="External"/><Relationship Id="rId7" Type="http://schemas.openxmlformats.org/officeDocument/2006/relationships/hyperlink" Target="http://store.steampowered.com/app/336240/" TargetMode="External"/><Relationship Id="rId8" Type="http://schemas.openxmlformats.org/officeDocument/2006/relationships/hyperlink" Target="http://www.typoman.net/" TargetMode="External"/></Relationships>
</file>